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48" w:rsidRPr="00722F94" w:rsidRDefault="005E4348" w:rsidP="005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итоговой аттестации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выпускников 9 класса </w:t>
      </w: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Поливянской средней</w:t>
      </w:r>
    </w:p>
    <w:p w:rsidR="005E4348" w:rsidRPr="00722F94" w:rsidRDefault="005E4348" w:rsidP="005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разовательной школы №</w:t>
      </w:r>
      <w:r w:rsidR="008E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 им. В.С.Погорельцева за 2014</w:t>
      </w: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8E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2015</w:t>
      </w: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законом РФ «Об образовании» освоение образовательных программ основного общего и среднего (полного) общего образования завершается итоговой аттестацией выпускников.</w:t>
      </w:r>
    </w:p>
    <w:p w:rsidR="005E4348" w:rsidRPr="00722F94" w:rsidRDefault="008E1D0F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Итоговая аттестация 2014 - 2015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осуществлялась на основе федеральных и региональных нормативно-правовых документов, регламентирующих организацию и проведение государственной (итого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вой) аттестации выпускников 9 класса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348" w:rsidRPr="00722F94" w:rsidRDefault="008E1D0F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2014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были созданы оптимальные условия для проведения итоговой аттестации. Выпускники и их родители были ознакомлены с  Положением о формах и порядке проведения государственной (итоговой) аттестации, со срока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условиями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всеми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новшествами аттестации 2015 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Для выпускников оформлен информационный стенд, организованы кон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сультации для подготовки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экзаменационного цикла.</w:t>
      </w:r>
    </w:p>
    <w:p w:rsidR="005E4348" w:rsidRDefault="008E1D0F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 внутришкольного контроля и с целью проверки уровня обученнос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готовности учащихся 9 класса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тоговой) аттестации в марте-апреле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>н предэкзаменационный контроль по русскому языку и математике.</w:t>
      </w:r>
    </w:p>
    <w:p w:rsidR="005E4348" w:rsidRPr="00F72E3D" w:rsidRDefault="008E1D0F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конец 2014-2015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="005E4348" w:rsidRPr="0072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 классе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 14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Все они были допущены к государственной (итоговой) аттестации как освоившие программы основного общего образования по в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 предметам учебного плана. </w:t>
      </w:r>
      <w:r w:rsidR="005E4348" w:rsidRPr="00F7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выпускники 9 класса успешно прошли итоговую аттестацию за курс основной школы и получили документы соответствующего образца. </w:t>
      </w:r>
    </w:p>
    <w:p w:rsidR="00AD224B" w:rsidRDefault="008E1D0F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D224B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«отлично» </w:t>
      </w:r>
      <w:r w:rsidR="00AD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выпускные</w:t>
      </w:r>
      <w:r w:rsidR="00AD224B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24B" w:rsidRPr="00F72E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сда</w:t>
      </w:r>
      <w:r w:rsidRPr="00F7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три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выпускницы </w:t>
      </w:r>
      <w:r w:rsidR="003D6D26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5E4348" w:rsidRPr="008E1D0F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</w:t>
      </w:r>
      <w:r w:rsidRPr="0096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орошо» и «отлично» </w:t>
      </w:r>
      <w:r w:rsidR="00AD224B" w:rsidRPr="0096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выпускные экзамены</w:t>
      </w:r>
      <w:r w:rsidR="008E1D0F" w:rsidRPr="0096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сдали</w:t>
      </w:r>
      <w:r w:rsidRPr="0096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D26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</w:t>
      </w:r>
      <w:bookmarkStart w:id="0" w:name="_GoBack"/>
      <w:bookmarkEnd w:id="0"/>
      <w:r w:rsidR="0096598C" w:rsidRPr="00965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348" w:rsidRPr="00722F94" w:rsidRDefault="008E1D0F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сдавали 2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русский язык и 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</w:t>
      </w:r>
      <w:r w:rsidR="00AD22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AD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не проводился.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</w:t>
      </w:r>
      <w:r w:rsidRPr="00F72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аттестация по русскому языку </w:t>
      </w:r>
      <w:r w:rsidRPr="0072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(учитель </w:t>
      </w:r>
      <w:r w:rsidR="008E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Балык Т.Н</w:t>
      </w:r>
      <w:r w:rsidR="0096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Результаты: </w:t>
      </w:r>
    </w:p>
    <w:p w:rsidR="005E4348" w:rsidRPr="00050BAF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F72E3D" w:rsidRPr="00F72E3D" w:rsidTr="0057508E"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уч-ся</w:t>
            </w: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 «5»</w:t>
            </w: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«5»</w:t>
            </w: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 «4»</w:t>
            </w: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«4»</w:t>
            </w: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 «3»</w:t>
            </w: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«3»</w:t>
            </w:r>
          </w:p>
        </w:tc>
        <w:tc>
          <w:tcPr>
            <w:tcW w:w="1740" w:type="dxa"/>
            <w:gridSpan w:val="2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1741" w:type="dxa"/>
            <w:gridSpan w:val="2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%</w:t>
            </w:r>
          </w:p>
        </w:tc>
      </w:tr>
      <w:tr w:rsidR="00F72E3D" w:rsidRPr="00F72E3D" w:rsidTr="0057508E">
        <w:tc>
          <w:tcPr>
            <w:tcW w:w="870" w:type="dxa"/>
            <w:vMerge w:val="restart"/>
          </w:tcPr>
          <w:p w:rsidR="005E4348" w:rsidRPr="00F72E3D" w:rsidRDefault="008E1D0F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dxa"/>
            <w:vMerge w:val="restart"/>
          </w:tcPr>
          <w:p w:rsidR="005E4348" w:rsidRPr="00F72E3D" w:rsidRDefault="00F72E3D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vMerge w:val="restart"/>
          </w:tcPr>
          <w:p w:rsidR="005E4348" w:rsidRPr="00F72E3D" w:rsidRDefault="00F72E3D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vMerge w:val="restart"/>
          </w:tcPr>
          <w:p w:rsidR="005E4348" w:rsidRPr="00F72E3D" w:rsidRDefault="00F72E3D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vMerge w:val="restart"/>
          </w:tcPr>
          <w:p w:rsidR="005E4348" w:rsidRPr="00F72E3D" w:rsidRDefault="00F72E3D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vMerge w:val="restart"/>
          </w:tcPr>
          <w:p w:rsidR="005E4348" w:rsidRPr="00F72E3D" w:rsidRDefault="00F72E3D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vMerge w:val="restart"/>
          </w:tcPr>
          <w:p w:rsidR="005E4348" w:rsidRPr="00F72E3D" w:rsidRDefault="00F72E3D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871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72E3D" w:rsidRPr="00F72E3D" w:rsidTr="0057508E">
        <w:tc>
          <w:tcPr>
            <w:tcW w:w="870" w:type="dxa"/>
            <w:vMerge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</w:tcPr>
          <w:p w:rsidR="005E4348" w:rsidRPr="00F72E3D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</w:tcPr>
          <w:p w:rsidR="005E4348" w:rsidRPr="00F72E3D" w:rsidRDefault="00F72E3D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871" w:type="dxa"/>
          </w:tcPr>
          <w:p w:rsidR="005E4348" w:rsidRPr="00F72E3D" w:rsidRDefault="00F72E3D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C40324" w:rsidRDefault="00C40324" w:rsidP="005E43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4348" w:rsidRPr="00C40324" w:rsidRDefault="00C40324" w:rsidP="005E4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тестовый балл: 30                                    Средняя оценка: 4</w:t>
      </w:r>
    </w:p>
    <w:p w:rsidR="005E4348" w:rsidRPr="0096598C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Повысили год</w:t>
      </w:r>
      <w:r w:rsidR="009612BB" w:rsidRPr="0096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овой результат на экзамене - 4</w:t>
      </w:r>
      <w:r w:rsidRPr="0096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</w:t>
      </w:r>
      <w:r w:rsidR="0096598C" w:rsidRPr="0096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а, подтвердили – 10 </w:t>
      </w:r>
      <w:r w:rsidR="009612BB" w:rsidRPr="0096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человек.</w:t>
      </w:r>
    </w:p>
    <w:p w:rsidR="00F72E3D" w:rsidRPr="0096598C" w:rsidRDefault="005E4348" w:rsidP="00F72E3D">
      <w:pPr>
        <w:pStyle w:val="a3"/>
        <w:ind w:right="141"/>
        <w:jc w:val="both"/>
        <w:rPr>
          <w:rFonts w:eastAsia="Times New Roman"/>
          <w:sz w:val="28"/>
          <w:szCs w:val="28"/>
          <w:lang w:eastAsia="ru-RU"/>
        </w:rPr>
      </w:pPr>
      <w:r w:rsidRPr="0096598C">
        <w:rPr>
          <w:rFonts w:eastAsia="Times New Roman"/>
          <w:lang w:eastAsia="ru-RU"/>
        </w:rPr>
        <w:t>Аттестационная работа по русскому языку, предложенная на ГИА в 9 классе, состояла из трех частей: сжатое изложение, тесты, сочинение – рассуждение на лингвистическую тему.</w:t>
      </w:r>
      <w:r w:rsidR="00F72E3D" w:rsidRPr="0096598C">
        <w:rPr>
          <w:rFonts w:eastAsia="Times New Roman"/>
          <w:sz w:val="28"/>
          <w:szCs w:val="28"/>
          <w:lang w:eastAsia="ru-RU"/>
        </w:rPr>
        <w:t xml:space="preserve"> </w:t>
      </w:r>
    </w:p>
    <w:p w:rsidR="00F72E3D" w:rsidRPr="00F72E3D" w:rsidRDefault="00F72E3D" w:rsidP="00F72E3D">
      <w:pPr>
        <w:tabs>
          <w:tab w:val="left" w:pos="4500"/>
          <w:tab w:val="left" w:pos="68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системы оценок</w:t>
      </w:r>
    </w:p>
    <w:p w:rsidR="00F72E3D" w:rsidRPr="00F72E3D" w:rsidRDefault="00F72E3D" w:rsidP="00F72E3D">
      <w:pPr>
        <w:tabs>
          <w:tab w:val="left" w:pos="4500"/>
          <w:tab w:val="left" w:pos="68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1620"/>
        <w:gridCol w:w="1440"/>
        <w:gridCol w:w="1440"/>
      </w:tblGrid>
      <w:tr w:rsidR="00F72E3D" w:rsidRPr="00F72E3D" w:rsidTr="00BA1828">
        <w:trPr>
          <w:trHeight w:val="79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72E3D">
              <w:rPr>
                <w:rFonts w:ascii="Times New Roman" w:eastAsia="Calibri" w:hAnsi="Times New Roman" w:cs="Times New Roman"/>
                <w:sz w:val="28"/>
              </w:rPr>
              <w:t>34-39 баллов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72E3D">
              <w:rPr>
                <w:rFonts w:ascii="Times New Roman" w:eastAsia="Calibri" w:hAnsi="Times New Roman" w:cs="Times New Roman"/>
                <w:sz w:val="28"/>
              </w:rPr>
              <w:t>25-33 баллов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E3D">
              <w:rPr>
                <w:rFonts w:ascii="Times New Roman" w:eastAsia="Times New Roman" w:hAnsi="Times New Roman" w:cs="Times New Roman"/>
                <w:sz w:val="28"/>
                <w:szCs w:val="20"/>
              </w:rPr>
              <w:t>15-24 баллов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72E3D">
              <w:rPr>
                <w:rFonts w:ascii="Times New Roman" w:eastAsia="Calibri" w:hAnsi="Times New Roman" w:cs="Times New Roman"/>
                <w:sz w:val="28"/>
              </w:rPr>
              <w:t>0-14 баллов</w:t>
            </w:r>
          </w:p>
        </w:tc>
      </w:tr>
      <w:tr w:rsidR="00F72E3D" w:rsidRPr="00F72E3D" w:rsidTr="00BA182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</w:tr>
    </w:tbl>
    <w:p w:rsidR="00F72E3D" w:rsidRPr="00F72E3D" w:rsidRDefault="00F72E3D" w:rsidP="00F72E3D">
      <w:pPr>
        <w:spacing w:after="0" w:line="240" w:lineRule="auto"/>
        <w:rPr>
          <w:rFonts w:ascii="Calibri" w:eastAsia="Calibri" w:hAnsi="Calibri" w:cs="Times New Roman"/>
        </w:rPr>
      </w:pP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E3D">
        <w:rPr>
          <w:rFonts w:ascii="Times New Roman" w:eastAsia="Calibri" w:hAnsi="Times New Roman" w:cs="Times New Roman"/>
          <w:sz w:val="28"/>
          <w:szCs w:val="28"/>
        </w:rPr>
        <w:t>ИТОГИ:   УО – 100%, КО – 64,2%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lastRenderedPageBreak/>
              <w:t>Обозначение задания в работе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 xml:space="preserve">                           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Процент правильных ответов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Текст как речевое произведение. Смысловая и композиционная целостность текста. Анализ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Изобразительно-выразительные средства   русского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Правописание приставок.</w:t>
            </w:r>
          </w:p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100 %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Правописание суффиксов различных частей речи.</w:t>
            </w:r>
          </w:p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100 %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Лексика и фразеология. Синонимы. Группы слов по происхождению и употреблению.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100 %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Словосочетание. Виды подчинительной связи между главным и зависимым словом.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F72E3D" w:rsidRPr="00F72E3D" w:rsidTr="00BA1828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Способы выражения подлежащего и сказуемого в русском языке.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Простое предложение, осложнённое однородными и обособленными членами.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Знаки препинания  в предложениях со словами и конструкциями, не связанными с членами предложения .Обращение. Вводные слова . Уточняющие члены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100 %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Способы выражения подлежащего и сказуемого в русском языке. Количество грамматических основ.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100 %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Знаки препинания в сложносочинённых и сложноподчинённых предложениях.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100 %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Виды соподчинения придаточных предложений к главному.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100 %</w:t>
            </w:r>
          </w:p>
        </w:tc>
      </w:tr>
      <w:tr w:rsidR="00F72E3D" w:rsidRPr="00F72E3D" w:rsidTr="00BA18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Сложные предложения с разными видами связи.</w:t>
            </w:r>
          </w:p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100 %</w:t>
            </w:r>
          </w:p>
        </w:tc>
      </w:tr>
    </w:tbl>
    <w:p w:rsidR="00F72E3D" w:rsidRPr="00F72E3D" w:rsidRDefault="00F72E3D" w:rsidP="00F72E3D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F72E3D" w:rsidRPr="00F72E3D" w:rsidRDefault="00F72E3D" w:rsidP="00F72E3D">
      <w:pPr>
        <w:tabs>
          <w:tab w:val="left" w:pos="3869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F72E3D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сжатого изложения (ИК1, ИК2, ИК3)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ИК1- содержание изложения (2)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ИК2- сжатие исходного текста (3)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ИК3- смысловая цельность, речевая связность и последовательность изложения(2)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2E3D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сочинения-рассуждения</w:t>
      </w:r>
      <w:r w:rsidR="009659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2E3D">
        <w:rPr>
          <w:rFonts w:ascii="Times New Roman" w:eastAsia="Calibri" w:hAnsi="Times New Roman" w:cs="Times New Roman"/>
          <w:b/>
          <w:sz w:val="24"/>
          <w:szCs w:val="24"/>
        </w:rPr>
        <w:t>(СК1, СК2, СК3, СК4)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СК1 –наличие обоснованного ответа на поставленный вопрос(на лингвистическую тему)(2)</w:t>
      </w:r>
      <w:r w:rsidR="009659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72E3D">
        <w:rPr>
          <w:rFonts w:ascii="Times New Roman" w:eastAsia="Calibri" w:hAnsi="Times New Roman" w:cs="Times New Roman"/>
          <w:sz w:val="24"/>
          <w:szCs w:val="24"/>
        </w:rPr>
        <w:t>понимание смысла фрагмента текста(на тему, связанную с анализом содержания текста)</w:t>
      </w:r>
      <w:r w:rsidR="009659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2E3D">
        <w:rPr>
          <w:rFonts w:ascii="Times New Roman" w:eastAsia="Calibri" w:hAnsi="Times New Roman" w:cs="Times New Roman"/>
          <w:sz w:val="24"/>
          <w:szCs w:val="24"/>
        </w:rPr>
        <w:t>(2)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СК2 –наличие примеров-аргументов(2)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СК3 –смысловая цельность, речевая связность и последовательность сочинения(2)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СК4 –композиционная стройность работы(3)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2E3D">
        <w:rPr>
          <w:rFonts w:ascii="Times New Roman" w:eastAsia="Calibri" w:hAnsi="Times New Roman" w:cs="Times New Roman"/>
          <w:b/>
          <w:sz w:val="24"/>
          <w:szCs w:val="24"/>
        </w:rPr>
        <w:t>Критерии оценки грамотности и фактической точности речи экзаменуемого</w:t>
      </w:r>
      <w:r w:rsidR="009659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2E3D">
        <w:rPr>
          <w:rFonts w:ascii="Times New Roman" w:eastAsia="Calibri" w:hAnsi="Times New Roman" w:cs="Times New Roman"/>
          <w:b/>
          <w:sz w:val="24"/>
          <w:szCs w:val="24"/>
        </w:rPr>
        <w:t>(ГК1, ГК2, ГК3, ГК4, ГК5)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ГК1 –соблюдение орфографических норм(2)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ГК2 –соблюдение пунктуационных норм(2)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ГК3 –соблюдение грамматических норм(2)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t>ГК4 –соблюдение речевых норм(2)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E3D">
        <w:rPr>
          <w:rFonts w:ascii="Times New Roman" w:eastAsia="Calibri" w:hAnsi="Times New Roman" w:cs="Times New Roman"/>
          <w:sz w:val="24"/>
          <w:szCs w:val="24"/>
        </w:rPr>
        <w:lastRenderedPageBreak/>
        <w:t>ГК5  -фактическая точность письменной речи(2)</w:t>
      </w: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2E3D" w:rsidRPr="00F72E3D" w:rsidRDefault="00F72E3D" w:rsidP="00F7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F72E3D" w:rsidRPr="00F72E3D" w:rsidTr="00BA1828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2784"/>
              <w:gridCol w:w="573"/>
              <w:gridCol w:w="731"/>
              <w:gridCol w:w="671"/>
              <w:gridCol w:w="633"/>
              <w:gridCol w:w="671"/>
              <w:gridCol w:w="922"/>
              <w:gridCol w:w="796"/>
              <w:gridCol w:w="796"/>
            </w:tblGrid>
            <w:tr w:rsidR="00F72E3D" w:rsidRPr="00F72E3D" w:rsidTr="00BA1828">
              <w:trPr>
                <w:trHeight w:val="330"/>
                <w:tblCellSpacing w:w="0" w:type="dxa"/>
              </w:trPr>
              <w:tc>
                <w:tcPr>
                  <w:tcW w:w="747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8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Сжатое изложение</w:t>
                  </w:r>
                </w:p>
              </w:tc>
              <w:tc>
                <w:tcPr>
                  <w:tcW w:w="5793" w:type="dxa"/>
                  <w:gridSpan w:val="8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баллов</w:t>
                  </w:r>
                </w:p>
              </w:tc>
            </w:tr>
            <w:tr w:rsidR="00F72E3D" w:rsidRPr="00F72E3D" w:rsidTr="00BA1828">
              <w:trPr>
                <w:trHeight w:val="330"/>
                <w:tblCellSpacing w:w="0" w:type="dxa"/>
              </w:trPr>
              <w:tc>
                <w:tcPr>
                  <w:tcW w:w="747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ИК1</w:t>
                  </w:r>
                </w:p>
              </w:tc>
              <w:tc>
                <w:tcPr>
                  <w:tcW w:w="278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изложения</w:t>
                  </w:r>
                </w:p>
              </w:tc>
              <w:tc>
                <w:tcPr>
                  <w:tcW w:w="573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2б </w:t>
                  </w:r>
                </w:p>
              </w:tc>
              <w:tc>
                <w:tcPr>
                  <w:tcW w:w="731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64%</w:t>
                  </w:r>
                </w:p>
              </w:tc>
              <w:tc>
                <w:tcPr>
                  <w:tcW w:w="671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  <w:tc>
                <w:tcPr>
                  <w:tcW w:w="633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36%</w:t>
                  </w:r>
                </w:p>
              </w:tc>
              <w:tc>
                <w:tcPr>
                  <w:tcW w:w="671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0б</w:t>
                  </w:r>
                </w:p>
              </w:tc>
              <w:tc>
                <w:tcPr>
                  <w:tcW w:w="922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796" w:type="dxa"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2E3D" w:rsidRPr="00F72E3D" w:rsidTr="00BA1828">
              <w:trPr>
                <w:trHeight w:val="330"/>
                <w:tblCellSpacing w:w="0" w:type="dxa"/>
              </w:trPr>
              <w:tc>
                <w:tcPr>
                  <w:tcW w:w="747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ИК2</w:t>
                  </w:r>
                </w:p>
              </w:tc>
              <w:tc>
                <w:tcPr>
                  <w:tcW w:w="278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Сжатие исходного текста</w:t>
                  </w:r>
                </w:p>
              </w:tc>
              <w:tc>
                <w:tcPr>
                  <w:tcW w:w="573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731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64%</w:t>
                  </w:r>
                </w:p>
              </w:tc>
              <w:tc>
                <w:tcPr>
                  <w:tcW w:w="671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633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22%</w:t>
                  </w:r>
                </w:p>
              </w:tc>
              <w:tc>
                <w:tcPr>
                  <w:tcW w:w="671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  <w:tc>
                <w:tcPr>
                  <w:tcW w:w="922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96" w:type="dxa"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0б</w:t>
                  </w:r>
                </w:p>
              </w:tc>
              <w:tc>
                <w:tcPr>
                  <w:tcW w:w="796" w:type="dxa"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72E3D" w:rsidRPr="00F72E3D" w:rsidTr="00BA1828">
              <w:trPr>
                <w:trHeight w:val="660"/>
                <w:tblCellSpacing w:w="0" w:type="dxa"/>
              </w:trPr>
              <w:tc>
                <w:tcPr>
                  <w:tcW w:w="747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ИК3</w:t>
                  </w:r>
                </w:p>
              </w:tc>
              <w:tc>
                <w:tcPr>
                  <w:tcW w:w="278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Смысловая цельность, речевая связность и последовательность изложения</w:t>
                  </w:r>
                </w:p>
              </w:tc>
              <w:tc>
                <w:tcPr>
                  <w:tcW w:w="573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2б </w:t>
                  </w:r>
                </w:p>
              </w:tc>
              <w:tc>
                <w:tcPr>
                  <w:tcW w:w="731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671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  <w:tc>
                <w:tcPr>
                  <w:tcW w:w="633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671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0б</w:t>
                  </w:r>
                </w:p>
              </w:tc>
              <w:tc>
                <w:tcPr>
                  <w:tcW w:w="922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796" w:type="dxa"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0324" w:rsidRDefault="00F72E3D" w:rsidP="00C40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  <w:r w:rsidR="0096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справились с заданием, </w:t>
            </w: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учащихся получили максимум баллов по критериям ИК1, ИК2, ИК3.</w:t>
            </w:r>
          </w:p>
          <w:p w:rsidR="00C40324" w:rsidRDefault="00F72E3D" w:rsidP="00C40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лингвистическую тему (15.1).  выполнили 2 ученика. Трудным для обучающихся в данной работе является аргументированное объяснение, толкование собственных мыслей относительно высказывания учёных - лингвистов, приведение  аргументов.</w:t>
            </w:r>
          </w:p>
          <w:p w:rsidR="00F72E3D" w:rsidRPr="00F72E3D" w:rsidRDefault="00F72E3D" w:rsidP="00C40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(15.2) выполняли 3 учащихся. Им удалось объяснить смысл финала, найти правильные аргументы.</w:t>
            </w:r>
          </w:p>
          <w:p w:rsidR="00F72E3D" w:rsidRPr="00F72E3D" w:rsidRDefault="00F72E3D" w:rsidP="00F72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(15.3) «Что такое настоящее искусство?» выполняли 6 учащихся.</w:t>
            </w:r>
            <w:r w:rsidR="00C4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 не приступили к написанию сочинения.</w:t>
            </w:r>
          </w:p>
          <w:tbl>
            <w:tblPr>
              <w:tblpPr w:leftFromText="180" w:rightFromText="180" w:vertAnchor="text" w:horzAnchor="margin" w:tblpY="157"/>
              <w:tblOverlap w:val="never"/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4062"/>
              <w:gridCol w:w="770"/>
              <w:gridCol w:w="666"/>
              <w:gridCol w:w="524"/>
              <w:gridCol w:w="794"/>
              <w:gridCol w:w="524"/>
              <w:gridCol w:w="794"/>
            </w:tblGrid>
            <w:tr w:rsidR="00F72E3D" w:rsidRPr="00F72E3D" w:rsidTr="00BA1828">
              <w:trPr>
                <w:trHeight w:val="660"/>
                <w:tblCellSpacing w:w="0" w:type="dxa"/>
              </w:trPr>
              <w:tc>
                <w:tcPr>
                  <w:tcW w:w="119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062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 оценки грамотности и фактической точности речи экзаменуемого</w:t>
                  </w:r>
                </w:p>
              </w:tc>
              <w:tc>
                <w:tcPr>
                  <w:tcW w:w="77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666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</w:t>
                  </w: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б</w:t>
                  </w: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72E3D" w:rsidRPr="00F72E3D" w:rsidTr="00BA1828">
              <w:trPr>
                <w:trHeight w:val="330"/>
                <w:tblCellSpacing w:w="0" w:type="dxa"/>
              </w:trPr>
              <w:tc>
                <w:tcPr>
                  <w:tcW w:w="119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ind w:left="3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ГК1</w:t>
                  </w:r>
                </w:p>
              </w:tc>
              <w:tc>
                <w:tcPr>
                  <w:tcW w:w="4062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орфографических норм</w:t>
                  </w:r>
                </w:p>
              </w:tc>
              <w:tc>
                <w:tcPr>
                  <w:tcW w:w="77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66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</w:tr>
            <w:tr w:rsidR="00F72E3D" w:rsidRPr="00F72E3D" w:rsidTr="00BA1828">
              <w:trPr>
                <w:trHeight w:val="330"/>
                <w:tblCellSpacing w:w="0" w:type="dxa"/>
              </w:trPr>
              <w:tc>
                <w:tcPr>
                  <w:tcW w:w="119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ind w:left="3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ГК2</w:t>
                  </w:r>
                </w:p>
              </w:tc>
              <w:tc>
                <w:tcPr>
                  <w:tcW w:w="4062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пунктуационных норм</w:t>
                  </w:r>
                </w:p>
              </w:tc>
              <w:tc>
                <w:tcPr>
                  <w:tcW w:w="77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66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</w:tr>
            <w:tr w:rsidR="00F72E3D" w:rsidRPr="00F72E3D" w:rsidTr="00BA1828">
              <w:trPr>
                <w:trHeight w:val="330"/>
                <w:tblCellSpacing w:w="0" w:type="dxa"/>
              </w:trPr>
              <w:tc>
                <w:tcPr>
                  <w:tcW w:w="119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ind w:left="3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ГК3</w:t>
                  </w:r>
                </w:p>
              </w:tc>
              <w:tc>
                <w:tcPr>
                  <w:tcW w:w="4062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  грамматических норм</w:t>
                  </w:r>
                </w:p>
              </w:tc>
              <w:tc>
                <w:tcPr>
                  <w:tcW w:w="77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66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</w:tr>
            <w:tr w:rsidR="00F72E3D" w:rsidRPr="00F72E3D" w:rsidTr="00BA1828">
              <w:trPr>
                <w:trHeight w:val="330"/>
                <w:tblCellSpacing w:w="0" w:type="dxa"/>
              </w:trPr>
              <w:tc>
                <w:tcPr>
                  <w:tcW w:w="119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ind w:left="3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ГК4</w:t>
                  </w:r>
                </w:p>
              </w:tc>
              <w:tc>
                <w:tcPr>
                  <w:tcW w:w="4062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  речевых норм</w:t>
                  </w:r>
                </w:p>
              </w:tc>
              <w:tc>
                <w:tcPr>
                  <w:tcW w:w="77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66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64,2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2E3D" w:rsidRPr="00F72E3D" w:rsidTr="00BA1828">
              <w:trPr>
                <w:trHeight w:val="330"/>
                <w:tblCellSpacing w:w="0" w:type="dxa"/>
              </w:trPr>
              <w:tc>
                <w:tcPr>
                  <w:tcW w:w="119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ind w:left="3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ФК1</w:t>
                  </w:r>
                </w:p>
              </w:tc>
              <w:tc>
                <w:tcPr>
                  <w:tcW w:w="4062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Фактическая точность письменной речи</w:t>
                  </w:r>
                </w:p>
              </w:tc>
              <w:tc>
                <w:tcPr>
                  <w:tcW w:w="770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66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dxa"/>
                  <w:vAlign w:val="center"/>
                  <w:hideMark/>
                </w:tcPr>
                <w:p w:rsidR="00F72E3D" w:rsidRPr="00F72E3D" w:rsidRDefault="00F72E3D" w:rsidP="00F72E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2E3D" w:rsidRPr="00F72E3D" w:rsidRDefault="00F72E3D" w:rsidP="00F72E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усвоенные  учащимися элементы содержания программы и освоенные навыки:</w:t>
            </w:r>
          </w:p>
          <w:p w:rsidR="00F72E3D" w:rsidRPr="00F72E3D" w:rsidRDefault="00F72E3D" w:rsidP="00F72E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ГК3- соблюдение грамматических норм</w:t>
            </w:r>
            <w:r w:rsidR="00C4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ГК4- соблюдение речевых норм.</w:t>
            </w:r>
            <w:r w:rsidR="00C4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F7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92,8% учащихся владеют  навыком фактической точности речи.</w:t>
            </w:r>
          </w:p>
          <w:p w:rsidR="00F72E3D" w:rsidRPr="00F72E3D" w:rsidRDefault="00F72E3D" w:rsidP="00C403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выводы и рекомендации</w:t>
            </w:r>
            <w:r w:rsidR="00C40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               </w:t>
            </w:r>
            <w:r w:rsidRPr="00F72E3D">
              <w:rPr>
                <w:rFonts w:ascii="Times New Roman" w:eastAsia="Calibri" w:hAnsi="Times New Roman" w:cs="Times New Roman"/>
                <w:sz w:val="24"/>
              </w:rPr>
              <w:t>Результаты ГИА по русскому языку убеждают в необходимости использования в работе учителя современных способов проверки ЗУН учащихся, применения критериального подхода к оценке творческих работ учащихся. Анализ результатов ГИА по русскому языку позволил выработать следующие рекомендации:</w:t>
            </w:r>
          </w:p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 xml:space="preserve"> · Совершенствовать  умения и навыки  учащихся в области языкового анализа.</w:t>
            </w:r>
          </w:p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 xml:space="preserve"> · Формировать умения и навыки учащихся с точки зрения соблюдения основных лексических, морфологических, синтаксических норм русского литературного языка</w:t>
            </w:r>
          </w:p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 xml:space="preserve"> · Совершенствовать  на уроках русского языка приёмов информационной обработки </w:t>
            </w:r>
            <w:r w:rsidRPr="00F72E3D">
              <w:rPr>
                <w:rFonts w:ascii="Times New Roman" w:eastAsia="Calibri" w:hAnsi="Times New Roman" w:cs="Times New Roman"/>
                <w:sz w:val="24"/>
              </w:rPr>
              <w:lastRenderedPageBreak/>
              <w:t>текста</w:t>
            </w:r>
          </w:p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 xml:space="preserve"> · Организовать систематическое повторение пройденных разделов языкознания.</w:t>
            </w:r>
          </w:p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>· Усилить коммуникативную направленность преподавания русского языка в школе</w:t>
            </w:r>
          </w:p>
          <w:p w:rsidR="00F72E3D" w:rsidRPr="00F72E3D" w:rsidRDefault="00F72E3D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72E3D">
              <w:rPr>
                <w:rFonts w:ascii="Times New Roman" w:eastAsia="Calibri" w:hAnsi="Times New Roman" w:cs="Times New Roman"/>
                <w:sz w:val="24"/>
              </w:rPr>
              <w:t xml:space="preserve"> · на уроках больше внимания уделять анализу текстов различных стилей и типов речи</w:t>
            </w:r>
          </w:p>
          <w:p w:rsidR="00F72E3D" w:rsidRPr="00F72E3D" w:rsidRDefault="00C40324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· Р</w:t>
            </w:r>
            <w:r w:rsidR="00F72E3D" w:rsidRPr="00F72E3D">
              <w:rPr>
                <w:rFonts w:ascii="Times New Roman" w:eastAsia="Calibri" w:hAnsi="Times New Roman" w:cs="Times New Roman"/>
                <w:sz w:val="24"/>
              </w:rPr>
              <w:t>азвивать монологическую речь учащихся как системообразующий фактор речевой культуры</w:t>
            </w:r>
          </w:p>
          <w:p w:rsidR="00F72E3D" w:rsidRPr="00F72E3D" w:rsidRDefault="00C40324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· О</w:t>
            </w:r>
            <w:r w:rsidR="00F72E3D" w:rsidRPr="00F72E3D">
              <w:rPr>
                <w:rFonts w:ascii="Times New Roman" w:eastAsia="Calibri" w:hAnsi="Times New Roman" w:cs="Times New Roman"/>
                <w:sz w:val="24"/>
              </w:rPr>
              <w:t>трабатывать навыки рационального чтения учебных, научно-популярных, публицистических текстов, формировать на этой основе общеучебные умения работы с книгой</w:t>
            </w:r>
          </w:p>
          <w:p w:rsidR="00F72E3D" w:rsidRPr="00F72E3D" w:rsidRDefault="00C40324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· И</w:t>
            </w:r>
            <w:r w:rsidR="00F72E3D" w:rsidRPr="00F72E3D">
              <w:rPr>
                <w:rFonts w:ascii="Times New Roman" w:eastAsia="Calibri" w:hAnsi="Times New Roman" w:cs="Times New Roman"/>
                <w:sz w:val="24"/>
              </w:rPr>
              <w:t>спользовать систему тестового контроля</w:t>
            </w:r>
          </w:p>
          <w:p w:rsidR="00F72E3D" w:rsidRPr="00F72E3D" w:rsidRDefault="00C40324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· С</w:t>
            </w:r>
            <w:r w:rsidR="00F72E3D" w:rsidRPr="00F72E3D">
              <w:rPr>
                <w:rFonts w:ascii="Times New Roman" w:eastAsia="Calibri" w:hAnsi="Times New Roman" w:cs="Times New Roman"/>
                <w:sz w:val="24"/>
              </w:rPr>
              <w:t>овершенствовать орфографические и пунктуационные навыки школьников</w:t>
            </w:r>
          </w:p>
          <w:p w:rsidR="00F72E3D" w:rsidRPr="00F72E3D" w:rsidRDefault="00C40324" w:rsidP="00F72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· М</w:t>
            </w:r>
            <w:r w:rsidR="00F72E3D" w:rsidRPr="00F72E3D">
              <w:rPr>
                <w:rFonts w:ascii="Times New Roman" w:eastAsia="Calibri" w:hAnsi="Times New Roman" w:cs="Times New Roman"/>
                <w:sz w:val="24"/>
              </w:rPr>
              <w:t>аксимально реализовывать межпредметные связи, т.к. впоследствии эти знания могут быть использованы учащимися при написании сочинения по прочитанному тексту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72E3D" w:rsidRPr="00F72E3D" w:rsidRDefault="00F72E3D" w:rsidP="00C40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D0F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аттестация по алгебре (учитель</w:t>
      </w:r>
      <w:r w:rsidR="008E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1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Коршак Т.Ф</w:t>
      </w:r>
      <w:r w:rsidRPr="0072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5E4348" w:rsidRPr="008E1D0F" w:rsidRDefault="008E1D0F" w:rsidP="005E4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45"/>
        <w:gridCol w:w="900"/>
        <w:gridCol w:w="720"/>
        <w:gridCol w:w="720"/>
        <w:gridCol w:w="733"/>
        <w:gridCol w:w="707"/>
        <w:gridCol w:w="900"/>
        <w:gridCol w:w="900"/>
        <w:gridCol w:w="900"/>
        <w:gridCol w:w="1260"/>
      </w:tblGrid>
      <w:tr w:rsidR="005E4348" w:rsidRPr="00722F94" w:rsidTr="0057508E">
        <w:tc>
          <w:tcPr>
            <w:tcW w:w="1063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45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«5»</w:t>
            </w: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«5»</w:t>
            </w:r>
          </w:p>
        </w:tc>
        <w:tc>
          <w:tcPr>
            <w:tcW w:w="720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«4»</w:t>
            </w:r>
          </w:p>
        </w:tc>
        <w:tc>
          <w:tcPr>
            <w:tcW w:w="720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«4»</w:t>
            </w:r>
          </w:p>
        </w:tc>
        <w:tc>
          <w:tcPr>
            <w:tcW w:w="733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«3»</w:t>
            </w:r>
          </w:p>
        </w:tc>
        <w:tc>
          <w:tcPr>
            <w:tcW w:w="707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«3»</w:t>
            </w:r>
          </w:p>
        </w:tc>
        <w:tc>
          <w:tcPr>
            <w:tcW w:w="1800" w:type="dxa"/>
            <w:gridSpan w:val="2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2160" w:type="dxa"/>
            <w:gridSpan w:val="2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%</w:t>
            </w:r>
          </w:p>
        </w:tc>
      </w:tr>
      <w:tr w:rsidR="005E4348" w:rsidRPr="00722F94" w:rsidTr="0057508E">
        <w:trPr>
          <w:cantSplit/>
          <w:trHeight w:val="315"/>
        </w:trPr>
        <w:tc>
          <w:tcPr>
            <w:tcW w:w="1063" w:type="dxa"/>
            <w:vMerge w:val="restart"/>
          </w:tcPr>
          <w:p w:rsidR="005E4348" w:rsidRPr="00722F94" w:rsidRDefault="008E1D0F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" w:type="dxa"/>
            <w:vMerge w:val="restart"/>
          </w:tcPr>
          <w:p w:rsidR="005E4348" w:rsidRPr="00722F94" w:rsidRDefault="008E1D0F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vMerge w:val="restart"/>
          </w:tcPr>
          <w:p w:rsidR="005E4348" w:rsidRPr="00722F94" w:rsidRDefault="00DF5A4C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vMerge w:val="restart"/>
          </w:tcPr>
          <w:p w:rsidR="005E4348" w:rsidRPr="00722F94" w:rsidRDefault="006E7E97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vMerge w:val="restart"/>
          </w:tcPr>
          <w:p w:rsidR="005E4348" w:rsidRPr="00722F94" w:rsidRDefault="00DF5A4C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  <w:vMerge w:val="restart"/>
          </w:tcPr>
          <w:p w:rsidR="005E4348" w:rsidRPr="00722F94" w:rsidRDefault="008E1D0F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vMerge w:val="restart"/>
          </w:tcPr>
          <w:p w:rsidR="005E4348" w:rsidRPr="00722F94" w:rsidRDefault="00DF5A4C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26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</w:tr>
      <w:tr w:rsidR="005E4348" w:rsidRPr="00722F94" w:rsidTr="0057508E">
        <w:trPr>
          <w:cantSplit/>
          <w:trHeight w:val="495"/>
        </w:trPr>
        <w:tc>
          <w:tcPr>
            <w:tcW w:w="1063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5E4348" w:rsidRPr="00722F94" w:rsidRDefault="006E7E97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60" w:type="dxa"/>
          </w:tcPr>
          <w:p w:rsidR="005E4348" w:rsidRPr="00722F94" w:rsidRDefault="00DF5A4C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C40324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C40324" w:rsidRPr="00C40324" w:rsidRDefault="00C40324" w:rsidP="00C40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тестовый балл: 18</w:t>
      </w:r>
      <w:r w:rsidRPr="00C40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Средняя оценка: 4</w:t>
      </w:r>
    </w:p>
    <w:p w:rsidR="00C40324" w:rsidRDefault="00C40324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сравнению с 2014 годом структура КИМ по математике не претерпела принципиальных изменений. 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Работа состоит из трех модулей: «Алгебра», «Геометрия», «Реальная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математика». В модули «Алгебра» и «Геометрия» входит две части, которые соответ-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ствуют проверке на базовом и повышенном уровнях, в модуль «Реальная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математика» - одна часть, соответствующая проверке на базовом уровне.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Модуль «Алгебра» содержит 11 заданий: в части 1 - 8 заданий, в части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2 - 3 задания.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Модуль «Геометрия» содержит 8 заданий: в части 1 - 5 заданий, в час-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ти 2 - 3 задания.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Модуль «Реальная математика» содержит 7 заданий.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Всего: 26 заданий, из которых 20 заданий базового уровня и 6 заданий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повышенного.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21F" w:rsidRPr="009B321F" w:rsidRDefault="009B321F" w:rsidP="009B321F">
      <w:pPr>
        <w:spacing w:before="100" w:beforeAutospacing="1" w:after="100" w:afterAutospacing="1" w:line="240" w:lineRule="auto"/>
        <w:ind w:right="-5" w:firstLine="360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9B321F">
        <w:rPr>
          <w:rFonts w:ascii="Times New Roman" w:eastAsia="Calibri" w:hAnsi="Times New Roman" w:cs="Times New Roman"/>
          <w:iCs/>
          <w:sz w:val="24"/>
          <w:szCs w:val="24"/>
        </w:rPr>
        <w:t>Результаты итоговой атт</w:t>
      </w:r>
      <w:r w:rsidR="00050BAF">
        <w:rPr>
          <w:rFonts w:ascii="Times New Roman" w:eastAsia="Calibri" w:hAnsi="Times New Roman" w:cs="Times New Roman"/>
          <w:iCs/>
          <w:sz w:val="24"/>
          <w:szCs w:val="24"/>
        </w:rPr>
        <w:t>естации выпускников по математике</w:t>
      </w:r>
    </w:p>
    <w:p w:rsidR="009B321F" w:rsidRPr="009B321F" w:rsidRDefault="009B321F" w:rsidP="009B321F">
      <w:pPr>
        <w:spacing w:before="100" w:beforeAutospacing="1" w:after="100" w:afterAutospacing="1" w:line="240" w:lineRule="auto"/>
        <w:ind w:right="-5" w:firstLine="360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98"/>
        <w:gridCol w:w="1480"/>
        <w:gridCol w:w="1373"/>
        <w:gridCol w:w="1373"/>
        <w:gridCol w:w="1392"/>
        <w:gridCol w:w="1414"/>
      </w:tblGrid>
      <w:tr w:rsidR="009B321F" w:rsidRPr="009B321F" w:rsidTr="005470A8">
        <w:tc>
          <w:tcPr>
            <w:tcW w:w="4011" w:type="dxa"/>
            <w:gridSpan w:val="3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Минимальное количество баллов, установленное Рособрнадзором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Количество участников ГИА, в % , </w:t>
            </w: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получивших</w:t>
            </w:r>
          </w:p>
        </w:tc>
      </w:tr>
      <w:tr w:rsidR="009B321F" w:rsidRPr="009B321F" w:rsidTr="005470A8">
        <w:trPr>
          <w:trHeight w:val="994"/>
        </w:trPr>
        <w:tc>
          <w:tcPr>
            <w:tcW w:w="4011" w:type="dxa"/>
            <w:gridSpan w:val="3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баллов,</w:t>
            </w: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набранные в сумме за выполнение заданий всех трёх модулей</w:t>
            </w: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0 – 7</w:t>
            </w: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баллов, отметка «2»</w:t>
            </w:r>
          </w:p>
        </w:tc>
        <w:tc>
          <w:tcPr>
            <w:tcW w:w="1375" w:type="dxa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8 – 17 баллов,</w:t>
            </w: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«3»</w:t>
            </w:r>
          </w:p>
        </w:tc>
        <w:tc>
          <w:tcPr>
            <w:tcW w:w="1394" w:type="dxa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18 – 24</w:t>
            </w: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баллов,</w:t>
            </w: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«4»</w:t>
            </w: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25-36</w:t>
            </w: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баллов,</w:t>
            </w: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отметка «5»</w:t>
            </w:r>
          </w:p>
        </w:tc>
      </w:tr>
      <w:tr w:rsidR="009B321F" w:rsidRPr="009B321F" w:rsidTr="005470A8">
        <w:tc>
          <w:tcPr>
            <w:tcW w:w="1242" w:type="dxa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Алгебра</w:t>
            </w:r>
          </w:p>
        </w:tc>
        <w:tc>
          <w:tcPr>
            <w:tcW w:w="1289" w:type="dxa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Геометрия</w:t>
            </w:r>
          </w:p>
        </w:tc>
        <w:tc>
          <w:tcPr>
            <w:tcW w:w="1480" w:type="dxa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Реальная</w:t>
            </w: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54,5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</w:t>
            </w:r>
          </w:p>
        </w:tc>
      </w:tr>
      <w:tr w:rsidR="009B321F" w:rsidRPr="009B321F" w:rsidTr="005470A8">
        <w:tc>
          <w:tcPr>
            <w:tcW w:w="1242" w:type="dxa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менее </w:t>
            </w: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89" w:type="dxa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Не менее </w:t>
            </w: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80" w:type="dxa"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Не менее 2</w:t>
            </w:r>
          </w:p>
        </w:tc>
        <w:tc>
          <w:tcPr>
            <w:tcW w:w="1375" w:type="dxa"/>
            <w:vMerge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B321F" w:rsidRPr="009B321F" w:rsidRDefault="009B321F" w:rsidP="009B321F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B321F" w:rsidRPr="009B321F" w:rsidRDefault="009B321F" w:rsidP="009B321F">
      <w:pPr>
        <w:spacing w:before="100" w:beforeAutospacing="1" w:after="100" w:afterAutospacing="1" w:line="240" w:lineRule="auto"/>
        <w:ind w:right="-5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Анализ выполнения заданий учащимися с различным уровнем подготовки.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Учащиеся, получившие отметку «5»,  продемонстрировали очень хорошее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 материалом на уровне базовой подготовки. Результаты выполнения заданий части 1 экзаменационной работы находятся в диапазоне от 95% до 100 %. 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>Процент выполнения заданий повышенного и высокого уровней (часть 2 работы),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>показанные этой группой учащихся, представлены в таблице.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781"/>
        <w:gridCol w:w="709"/>
        <w:gridCol w:w="709"/>
        <w:gridCol w:w="709"/>
        <w:gridCol w:w="709"/>
        <w:gridCol w:w="709"/>
      </w:tblGrid>
      <w:tr w:rsidR="009B321F" w:rsidRPr="009B321F" w:rsidTr="005470A8">
        <w:tc>
          <w:tcPr>
            <w:tcW w:w="1595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81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B321F" w:rsidRPr="009B321F" w:rsidTr="005470A8">
        <w:tc>
          <w:tcPr>
            <w:tcW w:w="1595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1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321F" w:rsidRPr="009B321F" w:rsidTr="005470A8">
        <w:tc>
          <w:tcPr>
            <w:tcW w:w="1595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1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Эти уч-ся выполнили от 21 заданий из 25. Они свободно владеют материалом курса и уверенно справляются с ситуациями, требующими нестандартных подходов и определенных исследовательских навыков. Задания № 23, 26 экзаменационной работы предназначены для учащихся, имеющих уровень владения материалом, предъявляемым к учащимся классов с углубленным изучением математики. Однако эти учащиеся не решили текстовую задачу на движение.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итуация,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21F">
        <w:rPr>
          <w:rFonts w:ascii="Times New Roman" w:eastAsia="Calibri" w:hAnsi="Times New Roman" w:cs="Times New Roman"/>
          <w:sz w:val="24"/>
          <w:szCs w:val="24"/>
        </w:rPr>
        <w:t>описанная в задаче</w:t>
      </w:r>
      <w:r>
        <w:rPr>
          <w:rFonts w:ascii="Times New Roman" w:eastAsia="Calibri" w:hAnsi="Times New Roman" w:cs="Times New Roman"/>
          <w:sz w:val="24"/>
          <w:szCs w:val="24"/>
        </w:rPr>
        <w:t>, была традиционной,</w:t>
      </w: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 для составления уравнения требовалась небольшая  интерпретации условия, но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равнение составляется «впрямую» </w:t>
      </w: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 по ходу чтения задачи. Значит, у этих учащихся имеются пробелы в ба</w:t>
      </w:r>
      <w:r>
        <w:rPr>
          <w:rFonts w:ascii="Times New Roman" w:eastAsia="Calibri" w:hAnsi="Times New Roman" w:cs="Times New Roman"/>
          <w:sz w:val="24"/>
          <w:szCs w:val="24"/>
        </w:rPr>
        <w:t>зовой подготовке, не позволяющие</w:t>
      </w: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 им решать более сложные задачи. 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B321F">
        <w:rPr>
          <w:rFonts w:ascii="Times New Roman" w:eastAsia="Calibri" w:hAnsi="Times New Roman" w:cs="Times New Roman"/>
          <w:sz w:val="24"/>
          <w:szCs w:val="24"/>
        </w:rPr>
        <w:t>Трое учащихся, получивших отметку «4», продемонстрировали стабильное владение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>материалом на уровне базовой подготовки. Однако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 ограничились лишь выполнени</w:t>
      </w:r>
      <w:r>
        <w:rPr>
          <w:rFonts w:ascii="Times New Roman" w:eastAsia="Calibri" w:hAnsi="Times New Roman" w:cs="Times New Roman"/>
          <w:sz w:val="24"/>
          <w:szCs w:val="24"/>
        </w:rPr>
        <w:t>ем заданий базового уровня, коли</w:t>
      </w: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чество которых позволило получить отметку «4». Двое учащихся имеют нижний порог отметки «4» - 16 баллов. Результаты выполнения  ими заданий части 1 экзаменационной работы оказались выше 85 %. 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>Процент выполнения заданий части 2 работы, показанный этой группой учащихся,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>представлен в таблице.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781"/>
        <w:gridCol w:w="709"/>
        <w:gridCol w:w="709"/>
        <w:gridCol w:w="709"/>
        <w:gridCol w:w="709"/>
        <w:gridCol w:w="709"/>
      </w:tblGrid>
      <w:tr w:rsidR="009B321F" w:rsidRPr="009B321F" w:rsidTr="005470A8">
        <w:tc>
          <w:tcPr>
            <w:tcW w:w="1595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81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B321F" w:rsidRPr="009B321F" w:rsidTr="005470A8">
        <w:tc>
          <w:tcPr>
            <w:tcW w:w="1595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1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321F" w:rsidRPr="009B321F" w:rsidTr="005470A8">
        <w:tc>
          <w:tcPr>
            <w:tcW w:w="1595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1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321F" w:rsidRPr="009B321F" w:rsidRDefault="009B321F" w:rsidP="009B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>Данные  говорят о более низком, чем ожидалось, уровне сформированности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алгебраического и логического аппаратов. 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Calibri" w:hAnsi="Times New Roman" w:cs="Times New Roman"/>
          <w:sz w:val="24"/>
          <w:szCs w:val="24"/>
        </w:rPr>
        <w:t>трое учеников</w:t>
      </w: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 – наиболее подготовленная часть выпускников, они составляют потенциальный контингент профильных классов.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Учащиеся</w:t>
      </w: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, получившие отметку «4» также успешно могут обучаться в профильных классах. 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 xml:space="preserve">          Учащиеся, получившие отметку «3», продемонстрировали владение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>материалом на уровне базовой подготовки. Результаты выполнения основной части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>заданий в этой группе находятся в достаточно широком диапазоне: от 55 %  до</w:t>
      </w:r>
    </w:p>
    <w:p w:rsidR="009B321F" w:rsidRPr="009B321F" w:rsidRDefault="009B321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21F">
        <w:rPr>
          <w:rFonts w:ascii="Times New Roman" w:eastAsia="Calibri" w:hAnsi="Times New Roman" w:cs="Times New Roman"/>
          <w:sz w:val="24"/>
          <w:szCs w:val="24"/>
        </w:rPr>
        <w:t>70 % . Особенность учащихся этой группы состоит в том, что они</w:t>
      </w:r>
      <w:r w:rsidR="00050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21F">
        <w:rPr>
          <w:rFonts w:ascii="Times New Roman" w:eastAsia="Calibri" w:hAnsi="Times New Roman" w:cs="Times New Roman"/>
          <w:sz w:val="24"/>
          <w:szCs w:val="24"/>
        </w:rPr>
        <w:t>лучше осваивают задания на понимание, практическое применение или решение задач и испытывают проблемы с алгоритмической составляющей курса,  имеют существенные пробелы в понятийной стороне. З</w:t>
      </w:r>
      <w:r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начительная часть ошибок  связана со слабым владением элементарными арифметическими умениями. </w:t>
      </w:r>
    </w:p>
    <w:p w:rsidR="009B321F" w:rsidRPr="009B321F" w:rsidRDefault="00050BAF" w:rsidP="009B3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9B321F"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проведенного анализа показывают необходимос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ть дифференцированного подхода </w:t>
      </w:r>
      <w:r w:rsidR="009B321F"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ессе обучения и при подготовке к экзамену</w:t>
      </w:r>
      <w:r w:rsidR="009B321F"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B321F"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Не надо навязывать «слабому» школьнику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B321F"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необходимость решения задач повышенного и тем более высокого уровня, лучше дать ему возможность проработать базовые знания и умения. Но точно так же не надо без необходимости задерживать «сильного» ученика на решении заданий базового уровня. Учителю следует ставить перед каждым учащимся ту цель, которую он может реализовать в соответствии с уровнем 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  <w:r w:rsidR="009B321F" w:rsidRPr="009B321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8736B" w:rsidRPr="00DF5A4C" w:rsidRDefault="0048736B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7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Предложения:</w:t>
      </w:r>
    </w:p>
    <w:p w:rsidR="00DF5A4C" w:rsidRPr="00DF5A4C" w:rsidRDefault="0048736B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- У</w:t>
      </w:r>
      <w:r w:rsidR="00DF5A4C"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чителю необходимо иметь реальные представления об уровне подготовки каждого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учащегося и ставить перед ним ту цель, которую он может реализовать.</w:t>
      </w:r>
    </w:p>
    <w:p w:rsidR="00DF5A4C" w:rsidRDefault="0048736B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- </w:t>
      </w:r>
      <w:r w:rsidR="00DF5A4C"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этапе подготовки к экзамену работа с учащимися должна носить дифференцированный характер. 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</w:t>
      </w:r>
      <w:r w:rsidRPr="00F3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итоговую аттестацию в 9 классе</w:t>
      </w: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отм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етить, что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учителям, чьи </w:t>
      </w:r>
      <w:r w:rsidR="006E7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сдают экзамен</w:t>
      </w: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детально изучать требования к работе и ее содержание и целенаправленно работать с детьми;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уроках математики чаще практиковать задания, требующие исследовательского подхода, нестандартного решения;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уроках русского языка вести систематическую работу по развитию связной речи, по предупреждению речевых и грамматических ошибок, формировать орфографическую зоркость учащихся;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тестовый контроль или его элементы должны стать обязательными в ходе учебного года.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8" w:rsidRDefault="005E4348" w:rsidP="005E4348"/>
    <w:p w:rsidR="00955B40" w:rsidRPr="008518C8" w:rsidRDefault="008518C8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</w:t>
      </w:r>
      <w:r w:rsidRPr="008518C8">
        <w:rPr>
          <w:rFonts w:ascii="Times New Roman" w:hAnsi="Times New Roman" w:cs="Times New Roman"/>
        </w:rPr>
        <w:t>Директор школы:___________ А.А.Гриднева</w:t>
      </w:r>
    </w:p>
    <w:sectPr w:rsidR="00955B40" w:rsidRPr="008518C8" w:rsidSect="00A734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B217E"/>
    <w:multiLevelType w:val="hybridMultilevel"/>
    <w:tmpl w:val="EBE07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A5"/>
    <w:rsid w:val="00050BAF"/>
    <w:rsid w:val="003413B6"/>
    <w:rsid w:val="003D6D26"/>
    <w:rsid w:val="0048736B"/>
    <w:rsid w:val="005E4348"/>
    <w:rsid w:val="006E7E97"/>
    <w:rsid w:val="008518C8"/>
    <w:rsid w:val="008E1D0F"/>
    <w:rsid w:val="00955B40"/>
    <w:rsid w:val="009612BB"/>
    <w:rsid w:val="0096598C"/>
    <w:rsid w:val="009B321F"/>
    <w:rsid w:val="00AD224B"/>
    <w:rsid w:val="00B345E8"/>
    <w:rsid w:val="00BA45C4"/>
    <w:rsid w:val="00C40324"/>
    <w:rsid w:val="00C43A12"/>
    <w:rsid w:val="00DF5A4C"/>
    <w:rsid w:val="00E11B31"/>
    <w:rsid w:val="00E965A5"/>
    <w:rsid w:val="00F7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E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E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</cp:lastModifiedBy>
  <cp:revision>2</cp:revision>
  <dcterms:created xsi:type="dcterms:W3CDTF">2015-07-01T09:20:00Z</dcterms:created>
  <dcterms:modified xsi:type="dcterms:W3CDTF">2015-07-01T09:20:00Z</dcterms:modified>
</cp:coreProperties>
</file>